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163D" w14:textId="77777777" w:rsidR="002A6564" w:rsidRPr="002A6564" w:rsidRDefault="002A6564" w:rsidP="002A65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A6564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5428F7BA" w14:textId="77777777" w:rsidR="002A6564" w:rsidRPr="002A6564" w:rsidRDefault="002A6564" w:rsidP="002A65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A6564"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Pr="002A65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научной работе</w:t>
      </w:r>
      <w:r w:rsidRPr="002A6564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2A65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 международной деятельности</w:t>
      </w:r>
      <w:r w:rsidRPr="002A6564">
        <w:rPr>
          <w:rFonts w:ascii="Arial" w:hAnsi="Arial" w:cs="Arial"/>
          <w:b/>
          <w:sz w:val="24"/>
          <w:szCs w:val="24"/>
        </w:rPr>
        <w:t xml:space="preserve"> Синиченко В.В.</w:t>
      </w:r>
    </w:p>
    <w:p w14:paraId="42B4850B" w14:textId="77777777" w:rsidR="002A6564" w:rsidRPr="002A6564" w:rsidRDefault="002A6564" w:rsidP="002A656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4D92E51" w14:textId="77777777" w:rsidR="007A424F" w:rsidRDefault="007A424F" w:rsidP="002A65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260D51C" w14:textId="36DC84A3" w:rsidR="002A6564" w:rsidRPr="002A6564" w:rsidRDefault="002A6564" w:rsidP="002A65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A656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77DC4C0A" w14:textId="77777777" w:rsidR="002A6564" w:rsidRPr="002A6564" w:rsidRDefault="002A6564" w:rsidP="002A65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A6564">
        <w:rPr>
          <w:rFonts w:ascii="Arial" w:hAnsi="Arial" w:cs="Arial"/>
          <w:sz w:val="26"/>
          <w:szCs w:val="26"/>
        </w:rPr>
        <w:t>РЕШЕНИЕ УЧЕНОГО СОВЕТА от 28 февраля 2025 г. № ___</w:t>
      </w:r>
    </w:p>
    <w:p w14:paraId="595E16AA" w14:textId="77777777" w:rsidR="002A6564" w:rsidRPr="002A6564" w:rsidRDefault="002A6564" w:rsidP="002A656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985B7E" w14:textId="77777777" w:rsidR="002A6564" w:rsidRPr="002A6564" w:rsidRDefault="002A6564" w:rsidP="002A6564">
      <w:pPr>
        <w:spacing w:after="0" w:line="240" w:lineRule="auto"/>
        <w:ind w:right="266"/>
        <w:rPr>
          <w:rFonts w:ascii="Times New Roman" w:eastAsia="Times New Roman" w:hAnsi="Times New Roman" w:cs="Times New Roman"/>
          <w:sz w:val="28"/>
          <w:szCs w:val="28"/>
        </w:rPr>
      </w:pPr>
      <w:r w:rsidRPr="002A656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Центре </w:t>
      </w:r>
      <w:r w:rsidRPr="002A6564">
        <w:rPr>
          <w:rFonts w:ascii="Times New Roman" w:eastAsia="Times New Roman" w:hAnsi="Times New Roman" w:cs="Times New Roman"/>
          <w:b/>
          <w:sz w:val="28"/>
          <w:szCs w:val="28"/>
        </w:rPr>
        <w:t>Китая и стран Восточной Азии</w:t>
      </w:r>
      <w:r w:rsidRPr="002A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FA9B2F" w14:textId="77777777" w:rsidR="002A6564" w:rsidRPr="002A6564" w:rsidRDefault="002A6564" w:rsidP="002A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02C93" w14:textId="52BFDD80" w:rsidR="002A6564" w:rsidRPr="002A6564" w:rsidRDefault="002A6564" w:rsidP="002A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6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A6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дополнительных профессиональных                                              и дополнительных общеобразовательных программ для детей и взрослых по изучению китайского языка и китайской культуры, языков и культуры стран Восточной Азии для российских граждан и русского языка, культуры, науки для китайских граждан и граждан стран Восточной Азии; </w:t>
      </w:r>
      <w:r w:rsidRPr="002A6564">
        <w:rPr>
          <w:rFonts w:ascii="Times New Roman" w:eastAsia="Times New Roman" w:hAnsi="Times New Roman" w:cs="Times New Roman"/>
          <w:sz w:val="28"/>
          <w:szCs w:val="28"/>
        </w:rPr>
        <w:t>осуществления работы, нацеленной на укрепление связей между Россией и Китаем и странами Восточной Азии, и распространение информации об языке и культуре обеих стран</w:t>
      </w:r>
      <w:r w:rsidRPr="002A6564">
        <w:rPr>
          <w:rFonts w:ascii="Times New Roman" w:hAnsi="Times New Roman" w:cs="Times New Roman"/>
          <w:sz w:val="28"/>
          <w:szCs w:val="28"/>
        </w:rPr>
        <w:t>, руководствуясь подпункт</w:t>
      </w:r>
      <w:r w:rsidR="00034F73">
        <w:rPr>
          <w:rFonts w:ascii="Times New Roman" w:hAnsi="Times New Roman" w:cs="Times New Roman"/>
          <w:sz w:val="28"/>
          <w:szCs w:val="28"/>
        </w:rPr>
        <w:t>а</w:t>
      </w:r>
      <w:r w:rsidRPr="002A6564">
        <w:rPr>
          <w:rFonts w:ascii="Times New Roman" w:hAnsi="Times New Roman" w:cs="Times New Roman"/>
          <w:sz w:val="28"/>
          <w:szCs w:val="28"/>
        </w:rPr>
        <w:t>м</w:t>
      </w:r>
      <w:r w:rsidR="00034F73">
        <w:rPr>
          <w:rFonts w:ascii="Times New Roman" w:hAnsi="Times New Roman" w:cs="Times New Roman"/>
          <w:sz w:val="28"/>
          <w:szCs w:val="28"/>
        </w:rPr>
        <w:t>и</w:t>
      </w:r>
      <w:r w:rsidRPr="002A6564">
        <w:rPr>
          <w:rFonts w:ascii="Times New Roman" w:hAnsi="Times New Roman" w:cs="Times New Roman"/>
          <w:sz w:val="28"/>
          <w:szCs w:val="28"/>
        </w:rPr>
        <w:t xml:space="preserve"> </w:t>
      </w:r>
      <w:r w:rsidR="00034F73">
        <w:rPr>
          <w:rFonts w:ascii="Times New Roman" w:hAnsi="Times New Roman" w:cs="Times New Roman"/>
          <w:sz w:val="28"/>
          <w:szCs w:val="28"/>
        </w:rPr>
        <w:t xml:space="preserve">9, </w:t>
      </w:r>
      <w:r w:rsidRPr="002A6564">
        <w:rPr>
          <w:rFonts w:ascii="Times New Roman" w:hAnsi="Times New Roman" w:cs="Times New Roman"/>
          <w:sz w:val="28"/>
          <w:szCs w:val="28"/>
        </w:rPr>
        <w:t xml:space="preserve">10 пункта 4.11 устава </w:t>
      </w:r>
      <w:r w:rsidR="00034F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2A6564">
        <w:rPr>
          <w:rFonts w:ascii="Times New Roman" w:hAnsi="Times New Roman" w:cs="Times New Roman"/>
          <w:sz w:val="28"/>
          <w:szCs w:val="28"/>
        </w:rPr>
        <w:t>ФГБОУ ВО «БГУ», ученый совет ФГБОУ ВО «БГУ»</w:t>
      </w:r>
    </w:p>
    <w:p w14:paraId="265AB65B" w14:textId="77777777" w:rsidR="002A6564" w:rsidRPr="002A6564" w:rsidRDefault="002A6564" w:rsidP="002A6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128852" w14:textId="6853EC0A" w:rsidR="002A6564" w:rsidRDefault="002A6564" w:rsidP="002A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64">
        <w:rPr>
          <w:rFonts w:ascii="Times New Roman" w:hAnsi="Times New Roman" w:cs="Times New Roman"/>
          <w:sz w:val="28"/>
          <w:szCs w:val="28"/>
        </w:rPr>
        <w:t>РЕШИЛ:</w:t>
      </w:r>
    </w:p>
    <w:p w14:paraId="3F045B4D" w14:textId="3441FD46" w:rsidR="002A6564" w:rsidRPr="002A6564" w:rsidRDefault="00407BB2" w:rsidP="0040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Создать </w:t>
      </w:r>
      <w:r w:rsidRPr="002A6564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A6564">
        <w:rPr>
          <w:rFonts w:ascii="Times New Roman" w:eastAsia="Times New Roman" w:hAnsi="Times New Roman" w:cs="Times New Roman"/>
          <w:sz w:val="28"/>
          <w:szCs w:val="28"/>
        </w:rPr>
        <w:t>Китая и стран Восточной Азии</w:t>
      </w:r>
      <w:r w:rsidRPr="0040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08ED">
        <w:rPr>
          <w:rFonts w:ascii="Times New Roman" w:hAnsi="Times New Roman" w:cs="Times New Roman"/>
          <w:sz w:val="28"/>
          <w:szCs w:val="28"/>
        </w:rPr>
        <w:t>ФГБОУ ВО «БГУ»</w:t>
      </w:r>
      <w:r w:rsidR="00CC7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A6564" w:rsidRPr="002A6564">
        <w:rPr>
          <w:rFonts w:ascii="Times New Roman" w:hAnsi="Times New Roman" w:cs="Times New Roman"/>
          <w:sz w:val="28"/>
          <w:szCs w:val="28"/>
        </w:rPr>
        <w:t xml:space="preserve">твердить Положение о Центре </w:t>
      </w:r>
      <w:r w:rsidR="002A6564" w:rsidRPr="002A6564">
        <w:rPr>
          <w:rFonts w:ascii="Times New Roman" w:eastAsia="Times New Roman" w:hAnsi="Times New Roman" w:cs="Times New Roman"/>
          <w:sz w:val="28"/>
          <w:szCs w:val="28"/>
        </w:rPr>
        <w:t xml:space="preserve">Китая и стран Восточной Азии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="002A6564" w:rsidRPr="002A6564">
        <w:rPr>
          <w:rFonts w:ascii="Times New Roman" w:hAnsi="Times New Roman" w:cs="Times New Roman"/>
          <w:sz w:val="28"/>
          <w:szCs w:val="28"/>
        </w:rPr>
        <w:t>рилагается).</w:t>
      </w:r>
    </w:p>
    <w:p w14:paraId="252F6494" w14:textId="7FE5B4E4" w:rsidR="002A6564" w:rsidRPr="002A6564" w:rsidRDefault="00407BB2" w:rsidP="002A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564" w:rsidRPr="002A6564">
        <w:rPr>
          <w:rFonts w:ascii="Times New Roman" w:hAnsi="Times New Roman" w:cs="Times New Roman"/>
          <w:sz w:val="28"/>
          <w:szCs w:val="28"/>
        </w:rPr>
        <w:t>. Управлению административно-кадровой работы (Дьячкова А.Ю.):</w:t>
      </w:r>
    </w:p>
    <w:p w14:paraId="26324B46" w14:textId="77777777" w:rsidR="002A6564" w:rsidRPr="002A6564" w:rsidRDefault="002A6564" w:rsidP="002A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64">
        <w:rPr>
          <w:rFonts w:ascii="Times New Roman" w:hAnsi="Times New Roman" w:cs="Times New Roman"/>
          <w:sz w:val="28"/>
          <w:szCs w:val="28"/>
        </w:rPr>
        <w:t>1) обеспечить внесение соответствующих изменений в структуру ФГБОУ ВО «БГУ»;</w:t>
      </w:r>
    </w:p>
    <w:p w14:paraId="627ED17F" w14:textId="443A93A3" w:rsidR="002A6564" w:rsidRPr="002A6564" w:rsidRDefault="002A6564" w:rsidP="002A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6564">
        <w:rPr>
          <w:rFonts w:ascii="Times New Roman" w:hAnsi="Times New Roman" w:cs="Times New Roman"/>
          <w:sz w:val="28"/>
          <w:szCs w:val="28"/>
        </w:rPr>
        <w:t xml:space="preserve">) </w:t>
      </w:r>
      <w:r w:rsidRPr="002A65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A6564">
        <w:rPr>
          <w:rFonts w:ascii="Times New Roman" w:hAnsi="Times New Roman" w:cs="Times New Roman"/>
          <w:sz w:val="28"/>
          <w:szCs w:val="28"/>
        </w:rPr>
        <w:t xml:space="preserve">тразить </w:t>
      </w:r>
      <w:r w:rsidRPr="002A6564">
        <w:rPr>
          <w:rFonts w:ascii="Times New Roman" w:hAnsi="Times New Roman" w:cs="Times New Roman"/>
          <w:color w:val="000000"/>
          <w:sz w:val="28"/>
          <w:szCs w:val="28"/>
        </w:rPr>
        <w:t>структурные изменения в средствах информации университета (официальный сайт университета раздел «Структурные подразделения» и раздел «Телефонная книга»).</w:t>
      </w:r>
    </w:p>
    <w:p w14:paraId="683D60BC" w14:textId="73DCF92E" w:rsidR="002A6564" w:rsidRPr="005E074A" w:rsidRDefault="002A6564">
      <w:pPr>
        <w:rPr>
          <w:rFonts w:ascii="Times New Roman" w:hAnsi="Times New Roman" w:cs="Times New Roman"/>
          <w:sz w:val="28"/>
          <w:szCs w:val="28"/>
        </w:rPr>
      </w:pPr>
    </w:p>
    <w:p w14:paraId="7F504CA6" w14:textId="4DD87604" w:rsidR="002A6564" w:rsidRPr="005E074A" w:rsidRDefault="005E074A">
      <w:pPr>
        <w:rPr>
          <w:rFonts w:ascii="Times New Roman" w:hAnsi="Times New Roman" w:cs="Times New Roman"/>
          <w:sz w:val="28"/>
          <w:szCs w:val="28"/>
        </w:rPr>
      </w:pPr>
      <w:r w:rsidRPr="005E074A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 w:rsidRPr="005E074A">
        <w:rPr>
          <w:rFonts w:ascii="Times New Roman" w:hAnsi="Times New Roman" w:cs="Times New Roman"/>
          <w:sz w:val="28"/>
          <w:szCs w:val="28"/>
        </w:rPr>
        <w:tab/>
      </w:r>
      <w:r w:rsidRPr="005E074A">
        <w:rPr>
          <w:rFonts w:ascii="Times New Roman" w:hAnsi="Times New Roman" w:cs="Times New Roman"/>
          <w:sz w:val="28"/>
          <w:szCs w:val="28"/>
        </w:rPr>
        <w:tab/>
      </w:r>
      <w:r w:rsidRPr="005E074A">
        <w:rPr>
          <w:rFonts w:ascii="Times New Roman" w:hAnsi="Times New Roman" w:cs="Times New Roman"/>
          <w:sz w:val="28"/>
          <w:szCs w:val="28"/>
        </w:rPr>
        <w:tab/>
      </w:r>
      <w:r w:rsidRPr="005E074A">
        <w:rPr>
          <w:rFonts w:ascii="Times New Roman" w:hAnsi="Times New Roman" w:cs="Times New Roman"/>
          <w:sz w:val="28"/>
          <w:szCs w:val="28"/>
        </w:rPr>
        <w:tab/>
      </w:r>
      <w:r w:rsidRPr="005E074A">
        <w:rPr>
          <w:rFonts w:ascii="Times New Roman" w:hAnsi="Times New Roman" w:cs="Times New Roman"/>
          <w:sz w:val="28"/>
          <w:szCs w:val="28"/>
        </w:rPr>
        <w:tab/>
      </w:r>
      <w:r w:rsidRPr="005E074A">
        <w:rPr>
          <w:rFonts w:ascii="Times New Roman" w:hAnsi="Times New Roman" w:cs="Times New Roman"/>
          <w:sz w:val="28"/>
          <w:szCs w:val="28"/>
        </w:rPr>
        <w:tab/>
        <w:t>О.П. Грибунов</w:t>
      </w:r>
    </w:p>
    <w:p w14:paraId="073970C6" w14:textId="5EFFF76D" w:rsidR="002A6564" w:rsidRDefault="002A6564"/>
    <w:p w14:paraId="1CC3F860" w14:textId="4152DB4A" w:rsidR="002A6564" w:rsidRDefault="002A6564"/>
    <w:p w14:paraId="22B389EA" w14:textId="0E669AA1" w:rsidR="002A6564" w:rsidRDefault="002A6564"/>
    <w:p w14:paraId="1146C631" w14:textId="00706F1D" w:rsidR="002A6564" w:rsidRDefault="002A6564"/>
    <w:p w14:paraId="7463556B" w14:textId="36F1E9FC" w:rsidR="002A6564" w:rsidRDefault="002A6564"/>
    <w:p w14:paraId="79AA3A97" w14:textId="77777777" w:rsidR="002A6564" w:rsidRDefault="002A6564"/>
    <w:tbl>
      <w:tblPr>
        <w:tblW w:w="5000" w:type="pct"/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4F08ED" w:rsidRPr="004F08ED" w14:paraId="42820D82" w14:textId="77777777" w:rsidTr="009C6622">
        <w:trPr>
          <w:trHeight w:val="2825"/>
        </w:trPr>
        <w:tc>
          <w:tcPr>
            <w:tcW w:w="2328" w:type="pct"/>
            <w:shd w:val="clear" w:color="auto" w:fill="auto"/>
          </w:tcPr>
          <w:p w14:paraId="1DCDAE9D" w14:textId="77777777" w:rsidR="004F08ED" w:rsidRPr="008216FE" w:rsidRDefault="004F08ED" w:rsidP="009C66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  <w:p w14:paraId="76B0736E" w14:textId="77777777" w:rsidR="004F08ED" w:rsidRPr="008216FE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14:paraId="6A493E37" w14:textId="77777777" w:rsidR="004F08ED" w:rsidRPr="008216FE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F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14:paraId="16E4BC8B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6021DDF0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0E4C17EF" w14:textId="77777777" w:rsidR="004F08ED" w:rsidRPr="008216FE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16FE">
              <w:rPr>
                <w:rFonts w:ascii="Times New Roman" w:eastAsia="Times New Roman" w:hAnsi="Times New Roman" w:cs="Times New Roman"/>
                <w:b/>
              </w:rPr>
              <w:t>(ФГБОУ ВО «БГУ»)</w:t>
            </w:r>
          </w:p>
          <w:p w14:paraId="183ED3D7" w14:textId="77777777" w:rsidR="004F08ED" w:rsidRPr="004F08ED" w:rsidRDefault="004F08ED" w:rsidP="009C66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14:paraId="7D6B700E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B6D115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14:paraId="097FE02F" w14:textId="77777777" w:rsidR="004F08ED" w:rsidRPr="004F08ED" w:rsidRDefault="004F08ED" w:rsidP="009C66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>г. Иркутск</w:t>
            </w:r>
          </w:p>
          <w:p w14:paraId="09C81E7B" w14:textId="77777777" w:rsidR="004F08ED" w:rsidRPr="004F08ED" w:rsidRDefault="004F08ED" w:rsidP="009C6622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5F906" w14:textId="77777777" w:rsidR="004F08ED" w:rsidRPr="004F08ED" w:rsidRDefault="004F08ED" w:rsidP="004F08ED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Центре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Китая и стран Восточной Азии </w:t>
            </w:r>
          </w:p>
          <w:p w14:paraId="606F38B0" w14:textId="77777777" w:rsidR="004F08ED" w:rsidRPr="004F08ED" w:rsidRDefault="004F08ED" w:rsidP="009C6622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25DEAC27" w14:textId="77777777" w:rsidR="004F08ED" w:rsidRPr="004F08ED" w:rsidRDefault="004F08ED" w:rsidP="009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14:paraId="6A7F2371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2A7F86A3" w14:textId="228B4712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ученым советом ФГБОУ ВО «БГУ» </w:t>
            </w:r>
            <w:r w:rsidR="008216FE">
              <w:rPr>
                <w:rFonts w:ascii="Times New Roman" w:eastAsia="Times New Roman" w:hAnsi="Times New Roman" w:cs="Times New Roman"/>
                <w:sz w:val="28"/>
                <w:szCs w:val="28"/>
              </w:rPr>
              <w:t>28 февраля</w:t>
            </w: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г., протокол № ____</w:t>
            </w:r>
          </w:p>
          <w:p w14:paraId="795CD3DC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8850C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ученого совета ФГБОУ ВО «БГУ, </w:t>
            </w:r>
          </w:p>
          <w:p w14:paraId="08550D62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ректора ФГБОУ ВО «БГУ»</w:t>
            </w:r>
          </w:p>
          <w:p w14:paraId="41EF0AFE" w14:textId="77777777" w:rsidR="004F08ED" w:rsidRPr="004F08ED" w:rsidRDefault="004F08ED" w:rsidP="009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59A6D" w14:textId="77777777" w:rsidR="004F08ED" w:rsidRPr="004F08ED" w:rsidRDefault="004F08ED" w:rsidP="009C66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E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 О.П. Грибунов</w:t>
            </w:r>
          </w:p>
        </w:tc>
      </w:tr>
    </w:tbl>
    <w:p w14:paraId="2E1676E5" w14:textId="77777777" w:rsidR="004F08ED" w:rsidRPr="004F08ED" w:rsidRDefault="004F08ED" w:rsidP="004F08E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</w:rPr>
      </w:pPr>
      <w:r w:rsidRPr="004F08ED">
        <w:rPr>
          <w:b/>
        </w:rPr>
        <w:t>Общие положения</w:t>
      </w:r>
    </w:p>
    <w:p w14:paraId="2EDC0CDA" w14:textId="77777777" w:rsidR="004F08ED" w:rsidRPr="004F08ED" w:rsidRDefault="004F08ED" w:rsidP="008216FE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FE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216FE">
        <w:rPr>
          <w:rFonts w:ascii="Times New Roman" w:eastAsia="Times New Roman" w:hAnsi="Times New Roman" w:cs="Times New Roman"/>
          <w:sz w:val="28"/>
          <w:szCs w:val="28"/>
        </w:rPr>
        <w:t xml:space="preserve">Китая и стран Восточной Азии </w:t>
      </w:r>
      <w:r w:rsidRPr="008216FE">
        <w:rPr>
          <w:rFonts w:ascii="Times New Roman" w:hAnsi="Times New Roman" w:cs="Times New Roman"/>
          <w:sz w:val="28"/>
          <w:szCs w:val="28"/>
        </w:rPr>
        <w:t>(сокращенное наименование: ЦКСВА)</w:t>
      </w:r>
      <w:r w:rsidRPr="004F08ED">
        <w:rPr>
          <w:rFonts w:ascii="Times New Roman" w:hAnsi="Times New Roman" w:cs="Times New Roman"/>
          <w:sz w:val="28"/>
          <w:szCs w:val="28"/>
        </w:rPr>
        <w:t xml:space="preserve"> (далее – Центр) является структурным подразделением ФГБОУ ВО «БГУ» (далее – Университет).</w:t>
      </w:r>
    </w:p>
    <w:p w14:paraId="7C9099B7" w14:textId="77777777" w:rsidR="008216FE" w:rsidRPr="008216FE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color w:val="000000"/>
        </w:rPr>
        <w:t xml:space="preserve">Центр создан </w:t>
      </w:r>
      <w:r w:rsidR="008216FE">
        <w:rPr>
          <w:color w:val="000000"/>
        </w:rPr>
        <w:t>для достижения следующих целей:</w:t>
      </w:r>
    </w:p>
    <w:p w14:paraId="3AD9B59C" w14:textId="7BE15A42" w:rsidR="008216FE" w:rsidRPr="008216FE" w:rsidRDefault="008216FE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F08ED" w:rsidRPr="008216FE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08ED" w:rsidRPr="0082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8ED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и профессиональных </w:t>
      </w:r>
      <w:r w:rsidR="004F08ED" w:rsidRPr="008216FE">
        <w:rPr>
          <w:rFonts w:ascii="Times New Roman" w:hAnsi="Times New Roman" w:cs="Times New Roman"/>
          <w:color w:val="000000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 и практической подготовке специалистов, а также д</w:t>
      </w:r>
      <w:r w:rsidR="004F08ED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ополнительного образования детей и взрослых в целях формирования и развития творческих способностей, удовлетворения их индивидуальных потребностей в интеллектуальном и нравственном совершенствовании, а также организации их свободного времени, профессионального развития, обеспечения соответствия его квалификации меняющимся условиям профессиональной деятельности и социальной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41A494" w14:textId="1FFD674A" w:rsidR="004F08ED" w:rsidRPr="008216FE" w:rsidRDefault="008216FE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62183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2183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фундаментальных и прикладных</w:t>
      </w:r>
      <w:r w:rsidR="004F08ED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</w:t>
      </w:r>
      <w:r w:rsidR="00362183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исследований проблем международных отношений, экономики,</w:t>
      </w:r>
      <w:r w:rsidR="00F74F2C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востоковедения, </w:t>
      </w:r>
      <w:r w:rsidR="008F0119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="00362183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истории, культуры Китая и стран Восточной Азии, их участия в интеграционных процессах, подготовки анали</w:t>
      </w:r>
      <w:r w:rsidR="008F0119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тических справок и исследований, содействия федеральным, региональным органам власти, государственным и частным корпорациям и организациям. </w:t>
      </w:r>
    </w:p>
    <w:p w14:paraId="2153A31A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4F08ED">
        <w:t>Центр создается</w:t>
      </w:r>
      <w:r w:rsidRPr="004F08ED">
        <w:rPr>
          <w:rFonts w:eastAsia="Times New Roman"/>
          <w:lang w:eastAsia="ru-RU"/>
        </w:rPr>
        <w:t>, реорганизуется и ликвидируется на основании решения Ученого совета Университета.</w:t>
      </w:r>
    </w:p>
    <w:p w14:paraId="20A4CE20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Центр может иметь печать со своим наименованием.</w:t>
      </w:r>
    </w:p>
    <w:p w14:paraId="6D846582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4F08ED">
        <w:t xml:space="preserve">Договоры, фактическим исполнителем по которым выступает Центр, заключаются от имени Университета. </w:t>
      </w:r>
    </w:p>
    <w:p w14:paraId="0B371BCC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4F08ED">
        <w:t xml:space="preserve">Центр осуществляет свою деятельность на принципах </w:t>
      </w:r>
      <w:r w:rsidRPr="004F08ED">
        <w:rPr>
          <w:rFonts w:eastAsia="Times New Roman"/>
          <w:lang w:eastAsia="ru-RU"/>
        </w:rPr>
        <w:t xml:space="preserve">ответственности за результаты деятельности, самоокупаемости и </w:t>
      </w:r>
      <w:r w:rsidRPr="004F08ED">
        <w:rPr>
          <w:rFonts w:eastAsia="Times New Roman"/>
          <w:lang w:eastAsia="ru-RU"/>
        </w:rPr>
        <w:lastRenderedPageBreak/>
        <w:t xml:space="preserve">материальной заинтересованности в результатах своей деятельности как </w:t>
      </w:r>
      <w:proofErr w:type="spellStart"/>
      <w:r w:rsidRPr="004F08ED">
        <w:rPr>
          <w:rFonts w:eastAsia="Times New Roman"/>
          <w:lang w:eastAsia="ru-RU"/>
        </w:rPr>
        <w:t>доходообразующее</w:t>
      </w:r>
      <w:proofErr w:type="spellEnd"/>
      <w:r w:rsidRPr="004F08ED">
        <w:rPr>
          <w:rFonts w:eastAsia="Times New Roman"/>
          <w:lang w:eastAsia="ru-RU"/>
        </w:rPr>
        <w:t xml:space="preserve"> структурное подразделение Университета.</w:t>
      </w:r>
    </w:p>
    <w:p w14:paraId="5C32266B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В своей деятельности Центр руководствуется:</w:t>
      </w:r>
    </w:p>
    <w:p w14:paraId="0AF8B163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– Конституцией Российской Федерации;</w:t>
      </w:r>
    </w:p>
    <w:p w14:paraId="01B9E6A1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 xml:space="preserve">– </w:t>
      </w:r>
      <w:r w:rsidRPr="004F08ED">
        <w:t>Федеральным законом от 29.12.2012 №</w:t>
      </w:r>
      <w:r w:rsidRPr="004F08ED">
        <w:rPr>
          <w:lang w:val="en-US"/>
        </w:rPr>
        <w:t> </w:t>
      </w:r>
      <w:r w:rsidRPr="004F08ED">
        <w:t>273-ФЗ «Об образовании в Российской Федерации»;</w:t>
      </w:r>
    </w:p>
    <w:p w14:paraId="53D162CA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– иными федеральными законами;</w:t>
      </w:r>
    </w:p>
    <w:p w14:paraId="22C7B0FC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– нормативными правовыми актами федеральных органов исполнительной власти;</w:t>
      </w:r>
    </w:p>
    <w:p w14:paraId="61DD769B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– уставом Университета;</w:t>
      </w:r>
    </w:p>
    <w:p w14:paraId="081C07F5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  <w:r w:rsidRPr="004F08ED">
        <w:rPr>
          <w:rFonts w:eastAsia="Times New Roman"/>
          <w:lang w:eastAsia="ru-RU"/>
        </w:rPr>
        <w:t>– иными локальными нормативными актами Университета;</w:t>
      </w:r>
    </w:p>
    <w:p w14:paraId="3669E7D8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F08ED">
        <w:rPr>
          <w:rFonts w:eastAsia="Times New Roman"/>
          <w:lang w:eastAsia="ru-RU"/>
        </w:rPr>
        <w:t>– настоящим Положением.</w:t>
      </w:r>
    </w:p>
    <w:p w14:paraId="17F018E5" w14:textId="77777777" w:rsidR="004F08ED" w:rsidRPr="004F08ED" w:rsidRDefault="004F08ED" w:rsidP="004F08ED">
      <w:pPr>
        <w:pStyle w:val="a3"/>
        <w:spacing w:after="0" w:line="240" w:lineRule="auto"/>
        <w:ind w:left="0" w:firstLine="709"/>
        <w:jc w:val="both"/>
      </w:pPr>
    </w:p>
    <w:p w14:paraId="70F7D158" w14:textId="77777777" w:rsidR="004F08ED" w:rsidRPr="004F08ED" w:rsidRDefault="004F08ED" w:rsidP="008216F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eastAsia="Times New Roman"/>
          <w:b/>
          <w:color w:val="000000"/>
          <w:lang w:eastAsia="ru-RU"/>
        </w:rPr>
      </w:pPr>
      <w:r w:rsidRPr="004F08ED">
        <w:rPr>
          <w:rFonts w:eastAsia="Times New Roman"/>
          <w:b/>
          <w:color w:val="000000"/>
          <w:lang w:eastAsia="ru-RU"/>
        </w:rPr>
        <w:t>Задачи и функции Центра</w:t>
      </w:r>
    </w:p>
    <w:p w14:paraId="6E271A19" w14:textId="77777777" w:rsidR="004F08ED" w:rsidRPr="004F08ED" w:rsidRDefault="004F08ED" w:rsidP="008216F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Задачами Центра являются:</w:t>
      </w:r>
    </w:p>
    <w:p w14:paraId="6D21181B" w14:textId="77777777" w:rsidR="004F08ED" w:rsidRPr="008216FE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реализация дополнительных профессиональных и дополнительных общеобразовательных программ для детей и вз</w:t>
      </w:r>
      <w:r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рослых по изучению китайского языка и китайской культуры</w:t>
      </w:r>
      <w:r w:rsidR="008F0119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33DA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 и культуры стран Восточной Азии</w:t>
      </w:r>
      <w:r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российских граждан и русского языка, культуры, науки для китайских граждан</w:t>
      </w:r>
      <w:r w:rsidR="003B33DA"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граждан стран Восточной Азии</w:t>
      </w:r>
      <w:r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A6BAB9" w14:textId="065180E2" w:rsidR="004F08ED" w:rsidRPr="004F08ED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1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216F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работы, нацеленной на укрепление связей между Россией и Китаем </w:t>
      </w:r>
      <w:r w:rsidR="008F0119" w:rsidRPr="008216FE">
        <w:rPr>
          <w:rFonts w:ascii="Times New Roman" w:eastAsia="Times New Roman" w:hAnsi="Times New Roman" w:cs="Times New Roman"/>
          <w:sz w:val="28"/>
          <w:szCs w:val="28"/>
        </w:rPr>
        <w:t xml:space="preserve">и странами Восточной Азии, </w:t>
      </w:r>
      <w:r w:rsidRPr="008216FE">
        <w:rPr>
          <w:rFonts w:ascii="Times New Roman" w:eastAsia="Times New Roman" w:hAnsi="Times New Roman" w:cs="Times New Roman"/>
          <w:sz w:val="28"/>
          <w:szCs w:val="28"/>
        </w:rPr>
        <w:t>и распространение информации о языке и культуре стран;</w:t>
      </w:r>
    </w:p>
    <w:p w14:paraId="7C5608DF" w14:textId="77777777" w:rsidR="004F08ED" w:rsidRPr="004F08ED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укрепление связей с российскими </w:t>
      </w:r>
      <w:r w:rsidR="00877A80">
        <w:rPr>
          <w:rFonts w:ascii="Times New Roman" w:eastAsia="Times New Roman" w:hAnsi="Times New Roman" w:cs="Times New Roman"/>
          <w:sz w:val="28"/>
          <w:szCs w:val="28"/>
        </w:rPr>
        <w:t xml:space="preserve">и зарубежными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организациями в аспекте обучения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языкам стран Восточной Азии </w:t>
      </w:r>
      <w:r w:rsidRPr="008216FE">
        <w:rPr>
          <w:rFonts w:ascii="Times New Roman" w:eastAsia="Times New Roman" w:hAnsi="Times New Roman" w:cs="Times New Roman"/>
          <w:sz w:val="28"/>
          <w:szCs w:val="28"/>
        </w:rPr>
        <w:t>(курсы китайского</w:t>
      </w:r>
      <w:r w:rsidR="003B33DA" w:rsidRPr="008216FE">
        <w:rPr>
          <w:rFonts w:ascii="Times New Roman" w:eastAsia="Times New Roman" w:hAnsi="Times New Roman" w:cs="Times New Roman"/>
          <w:sz w:val="28"/>
          <w:szCs w:val="28"/>
        </w:rPr>
        <w:t xml:space="preserve">, монгольского, корейского, японского, вьетнамского) </w:t>
      </w:r>
      <w:r w:rsidRPr="008216FE">
        <w:rPr>
          <w:rFonts w:ascii="Times New Roman" w:eastAsia="Times New Roman" w:hAnsi="Times New Roman" w:cs="Times New Roman"/>
          <w:sz w:val="28"/>
          <w:szCs w:val="28"/>
        </w:rPr>
        <w:t>языка различных уровней) и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культуре,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 проведение дней культуры и дней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китайского языка,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языков стран Восточной Азии,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проведение ярмарок, выставок, концертов и конкурсов по культуре и истории Китая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и стран Восточной Азии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в России;</w:t>
      </w:r>
    </w:p>
    <w:p w14:paraId="0B9F3FA9" w14:textId="308D2A90" w:rsidR="004F08ED" w:rsidRPr="004F08ED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продвижение русского языка в Китае</w:t>
      </w:r>
      <w:r w:rsidR="003B3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странах Восточной Азии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укрепление связей с образовательными организациями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Китая, стран Восточной Азии и России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в аспекте обучения русскому языку (курсы русского языка различных уровней), проведение дней культуры и дня русского языка, проведение ярмарок, выставок, концертов и конкурсов по культуре и истории России в Китае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 и странах Восточной Азии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59F88E" w14:textId="77777777" w:rsidR="004F08ED" w:rsidRPr="004F08ED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 повышения квалификации для преподавателей / учителей русского языка в Китае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 и странах Восточной Азии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, китайского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, монгольского, корейского, японского, вьетнамского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языка в России;</w:t>
      </w:r>
    </w:p>
    <w:p w14:paraId="51A14856" w14:textId="77777777" w:rsidR="004F08ED" w:rsidRPr="004F08ED" w:rsidRDefault="004F08ED" w:rsidP="00821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налаживание связей с ведущими центрами китайского языка и культуры России и других стран;</w:t>
      </w:r>
    </w:p>
    <w:p w14:paraId="3360E2AF" w14:textId="247493DF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информационной поддержки вузов-партнеров </w:t>
      </w:r>
      <w:r w:rsidR="008216FE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, школ Китая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и стран Восточной Азии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языковых (учебно-культурных, образовательных) стажировок для студентов Университета (в соответствии с Положением ФГБОУ ВО «БГУ» «Об организации международной академической мобильности» № 09-12-46 от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21.10.2024), набор граждан, желающих пройти стажировку, сопровождение, содействие обучению российских граждан (в </w:t>
      </w:r>
      <w:proofErr w:type="spellStart"/>
      <w:r w:rsidRPr="004F08E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F08ED">
        <w:rPr>
          <w:rFonts w:ascii="Times New Roman" w:eastAsia="Times New Roman" w:hAnsi="Times New Roman" w:cs="Times New Roman"/>
          <w:sz w:val="28"/>
          <w:szCs w:val="28"/>
        </w:rPr>
        <w:t>. студентов и школьников г.</w:t>
      </w:r>
      <w:r w:rsidR="008216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Иркутска и Иркутской области) в Китае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 и странах Восточной Азии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52C71" w14:textId="77777777" w:rsidR="004F08ED" w:rsidRPr="004F08ED" w:rsidRDefault="004F08ED" w:rsidP="004F08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14:paraId="40E6AEDC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разработка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14:paraId="6CCF1685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мониторинг информации о потребностях образовательных учреждений, организаций и граждан в дополнительном образовании;</w:t>
      </w:r>
    </w:p>
    <w:p w14:paraId="5F9FDC08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поиск и распространение информации о международных программах сотрудничества, обучения в Китае</w:t>
      </w:r>
      <w:r w:rsidR="003B33DA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странах Восточной Азии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России в рамках международных проектов для населения региона, а также сотрудников и обучающихся Университета;</w:t>
      </w:r>
    </w:p>
    <w:p w14:paraId="12C91885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роведение лекций, практических, семинарских занятий и иных видов учебных занятий, предусмотренных в соответствии с уставом Университета, по обучению китайскому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, монгольскому, корейскому, японскому и вьетнамскому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языку российских слушателей и русскому языку носителей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 xml:space="preserve">языков стран Восточной Азии (Китая, Монголии, КНДР, Республики Корея, Японии, Вьетнама)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в соответствии с условиями заключаемого с ними договора;</w:t>
      </w:r>
    </w:p>
    <w:p w14:paraId="47BE5239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14:paraId="6B653F7A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подготовка и переподготовка преподавателей китайского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3DA" w:rsidRPr="003B3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монгольского, корейского, японского и вьетнамского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языка;</w:t>
      </w:r>
    </w:p>
    <w:p w14:paraId="2641254E" w14:textId="77777777" w:rsidR="004F08ED" w:rsidRPr="004F08ED" w:rsidRDefault="004F08ED" w:rsidP="004F08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роведение курсов по изучению китайского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3DA" w:rsidRPr="003B3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3DA">
        <w:rPr>
          <w:rFonts w:ascii="Times New Roman" w:eastAsia="Times New Roman" w:hAnsi="Times New Roman" w:cs="Times New Roman"/>
          <w:sz w:val="28"/>
          <w:szCs w:val="28"/>
        </w:rPr>
        <w:t>монгольского, корейского, японского и вьетнамского языков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различной интенсивности для разных целевых аудиторий в рамках дополнительного образования;</w:t>
      </w:r>
    </w:p>
    <w:p w14:paraId="2C40F016" w14:textId="77777777" w:rsidR="004F08ED" w:rsidRPr="004F08ED" w:rsidRDefault="004F08ED" w:rsidP="004F08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F08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и учебно-методической помощи преподавателям Университета, школ, других вузов и различных организаций;</w:t>
      </w:r>
    </w:p>
    <w:p w14:paraId="52475229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14:paraId="1527C464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14:paraId="31A5ED79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и локальными нормативными актами Университета в автоматизированные информационные системы;</w:t>
      </w:r>
    </w:p>
    <w:p w14:paraId="4593F6D3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14:paraId="5870DB83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14:paraId="7CA208C7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14:paraId="6F37B27A" w14:textId="77777777" w:rsidR="00480D41" w:rsidRDefault="004F08ED" w:rsidP="00480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hAnsi="Times New Roman" w:cs="Times New Roman"/>
          <w:color w:val="000000"/>
          <w:sz w:val="28"/>
          <w:szCs w:val="28"/>
        </w:rPr>
        <w:t xml:space="preserve">– ведение переговоров с </w:t>
      </w:r>
      <w:r w:rsidRPr="004F08ED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</w:t>
      </w:r>
      <w:r w:rsidR="003B33DA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4F08ED">
        <w:rPr>
          <w:rFonts w:ascii="Times New Roman" w:hAnsi="Times New Roman" w:cs="Times New Roman"/>
          <w:sz w:val="28"/>
          <w:szCs w:val="28"/>
        </w:rPr>
        <w:t>научных и учебных проектов</w:t>
      </w:r>
      <w:r w:rsidR="003B33DA">
        <w:rPr>
          <w:rFonts w:ascii="Times New Roman" w:hAnsi="Times New Roman" w:cs="Times New Roman"/>
          <w:sz w:val="28"/>
          <w:szCs w:val="28"/>
        </w:rPr>
        <w:t xml:space="preserve"> с КНР и странами Восточной Азии</w:t>
      </w:r>
      <w:r w:rsidR="00480D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87B5D" w14:textId="0CE4678F" w:rsidR="00203D91" w:rsidRPr="008216FE" w:rsidRDefault="00480D41" w:rsidP="00480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6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3D91" w:rsidRPr="008216FE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и проведение университетских, региональных, российских и международных конференций, симпозиумов, съездов и </w:t>
      </w:r>
      <w:proofErr w:type="gramStart"/>
      <w:r w:rsidR="00203D91" w:rsidRPr="008216FE">
        <w:rPr>
          <w:rFonts w:ascii="Times New Roman" w:hAnsi="Times New Roman" w:cs="Times New Roman"/>
          <w:color w:val="000000"/>
          <w:sz w:val="28"/>
          <w:szCs w:val="28"/>
        </w:rPr>
        <w:t>конгрессов</w:t>
      </w:r>
      <w:proofErr w:type="gramEnd"/>
      <w:r w:rsidR="00A92D3F" w:rsidRPr="008216FE">
        <w:rPr>
          <w:rFonts w:ascii="Times New Roman" w:hAnsi="Times New Roman" w:cs="Times New Roman"/>
          <w:color w:val="000000"/>
          <w:sz w:val="28"/>
          <w:szCs w:val="28"/>
        </w:rPr>
        <w:t xml:space="preserve"> и иных</w:t>
      </w:r>
      <w:r w:rsidR="00203D91" w:rsidRPr="008216FE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мероприятий (круглых столов, </w:t>
      </w:r>
      <w:r w:rsidRPr="008216FE">
        <w:rPr>
          <w:rFonts w:ascii="Times New Roman" w:hAnsi="Times New Roman" w:cs="Times New Roman"/>
          <w:color w:val="000000"/>
          <w:sz w:val="28"/>
          <w:szCs w:val="28"/>
        </w:rPr>
        <w:t>научно-практических семинаров);</w:t>
      </w:r>
    </w:p>
    <w:p w14:paraId="2B68A6F6" w14:textId="7282B7B0" w:rsidR="005D56E0" w:rsidRPr="008216FE" w:rsidRDefault="00480D41" w:rsidP="008D62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6FE">
        <w:rPr>
          <w:rFonts w:ascii="Times New Roman" w:hAnsi="Times New Roman" w:cs="Times New Roman"/>
          <w:color w:val="000000"/>
          <w:sz w:val="28"/>
          <w:szCs w:val="28"/>
        </w:rPr>
        <w:t>– установление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Университета с другими организациями в области НИР; расширение международного научного сотрудничества</w:t>
      </w:r>
      <w:r w:rsidR="008216FE" w:rsidRPr="008216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CDE27C" w14:textId="011C3860" w:rsidR="008216FE" w:rsidRDefault="008216FE" w:rsidP="008D6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564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</w:t>
      </w:r>
      <w:r w:rsidRPr="002A65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на базе Университета (в том числе во взаимодействии с другими организациями) фундаментальных и прикладных научных исследований проблем международных отношений, экономики, востоковедения, политики, истории, культуры Китая и стран Восточной Азии, их участия в интеграционных процессах, организация подготовки аналитических справок и исследований по запросам федеральных, региональных органов власти, организаций и частных лиц.</w:t>
      </w:r>
    </w:p>
    <w:p w14:paraId="32AB7399" w14:textId="77777777" w:rsidR="00981E84" w:rsidRPr="008216FE" w:rsidRDefault="00981E84" w:rsidP="008D62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B5AEA" w14:textId="77777777" w:rsidR="004F08ED" w:rsidRPr="004F08ED" w:rsidRDefault="004F08ED" w:rsidP="004F08ED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567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4F08ED">
        <w:rPr>
          <w:rFonts w:eastAsia="Times New Roman"/>
          <w:b/>
          <w:color w:val="000000"/>
          <w:lang w:eastAsia="ru-RU"/>
        </w:rPr>
        <w:t>Организация деятельности Центра</w:t>
      </w:r>
    </w:p>
    <w:p w14:paraId="478B6E64" w14:textId="77777777" w:rsidR="004F08ED" w:rsidRPr="004F08ED" w:rsidRDefault="004F08ED" w:rsidP="004F08ED">
      <w:pPr>
        <w:pStyle w:val="a3"/>
        <w:keepNext/>
        <w:keepLines/>
        <w:spacing w:after="0" w:line="240" w:lineRule="auto"/>
        <w:ind w:left="0" w:firstLine="567"/>
        <w:outlineLvl w:val="0"/>
        <w:rPr>
          <w:rFonts w:eastAsia="Times New Roman"/>
          <w:b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3.1.</w:t>
      </w:r>
      <w:r w:rsidRPr="004F08ED">
        <w:rPr>
          <w:rFonts w:eastAsia="Times New Roman"/>
          <w:b/>
          <w:color w:val="000000"/>
          <w:lang w:eastAsia="ru-RU"/>
        </w:rPr>
        <w:t xml:space="preserve"> </w:t>
      </w:r>
      <w:r w:rsidRPr="004F08ED">
        <w:t>Центр возглавляет директор, назначаемый ректором Университета.</w:t>
      </w:r>
    </w:p>
    <w:p w14:paraId="4B16D2B0" w14:textId="77777777" w:rsidR="004F08ED" w:rsidRPr="004F08ED" w:rsidRDefault="004F08ED" w:rsidP="004F0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ED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14:paraId="459D740B" w14:textId="77777777" w:rsid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</w:pPr>
      <w:r w:rsidRPr="004F08ED">
        <w:t xml:space="preserve"> Директор Центра непосредственно подчиняется курирующему проректору. </w:t>
      </w:r>
    </w:p>
    <w:p w14:paraId="44799620" w14:textId="77777777" w:rsidR="004F08ED" w:rsidRP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</w:pPr>
      <w:r w:rsidRPr="004F08ED">
        <w:t>Директор Центра издает распоряжения и дает указания, обязательные для работников Центра и обучающихся в Центре.</w:t>
      </w:r>
    </w:p>
    <w:p w14:paraId="07811216" w14:textId="77777777" w:rsidR="004F08ED" w:rsidRPr="004F08ED" w:rsidRDefault="004F08ED" w:rsidP="004F08ED">
      <w:pPr>
        <w:pStyle w:val="a3"/>
        <w:keepNext/>
        <w:keepLines/>
        <w:numPr>
          <w:ilvl w:val="1"/>
          <w:numId w:val="6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lastRenderedPageBreak/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14:paraId="7D9F7BE7" w14:textId="77777777" w:rsidR="004F08ED" w:rsidRPr="004F08ED" w:rsidRDefault="004F08ED" w:rsidP="004F08ED">
      <w:pPr>
        <w:pStyle w:val="a3"/>
        <w:keepNext/>
        <w:keepLines/>
        <w:numPr>
          <w:ilvl w:val="1"/>
          <w:numId w:val="6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14:paraId="6A6149AC" w14:textId="77777777" w:rsidR="004F08ED" w:rsidRPr="004F08ED" w:rsidRDefault="004F08ED" w:rsidP="004F08ED">
      <w:pPr>
        <w:pStyle w:val="a3"/>
        <w:keepNext/>
        <w:keepLines/>
        <w:numPr>
          <w:ilvl w:val="1"/>
          <w:numId w:val="6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 xml:space="preserve">Центр обязан ежегодно отчитываться о своей деятельности перед </w:t>
      </w:r>
      <w:r w:rsidRPr="004F08ED">
        <w:t>руководством Университета</w:t>
      </w:r>
      <w:r w:rsidRPr="004F08ED">
        <w:rPr>
          <w:i/>
        </w:rPr>
        <w:t xml:space="preserve"> </w:t>
      </w:r>
      <w:r w:rsidRPr="004F08ED">
        <w:t>путем</w:t>
      </w:r>
      <w:r w:rsidRPr="004F08ED">
        <w:rPr>
          <w:rFonts w:eastAsia="Times New Roman"/>
          <w:color w:val="000000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14:paraId="315435F5" w14:textId="77777777" w:rsidR="004F08ED" w:rsidRPr="004F08ED" w:rsidRDefault="004F08ED" w:rsidP="004F08ED">
      <w:pPr>
        <w:pStyle w:val="a3"/>
        <w:keepNext/>
        <w:keepLines/>
        <w:numPr>
          <w:ilvl w:val="1"/>
          <w:numId w:val="6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14:paraId="06A6D61E" w14:textId="77777777" w:rsidR="004F08ED" w:rsidRPr="004F08ED" w:rsidRDefault="004F08ED" w:rsidP="004F08E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14:paraId="4970F5C5" w14:textId="77777777" w:rsidR="004F08ED" w:rsidRPr="004F08ED" w:rsidRDefault="004F08ED" w:rsidP="004F08ED">
      <w:pPr>
        <w:pStyle w:val="a3"/>
        <w:keepNext/>
        <w:keepLines/>
        <w:numPr>
          <w:ilvl w:val="1"/>
          <w:numId w:val="6"/>
        </w:numPr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 xml:space="preserve">Директор Центра: </w:t>
      </w:r>
    </w:p>
    <w:p w14:paraId="0D915B3D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14:paraId="1C65F061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деятельностью Центра и его работников; </w:t>
      </w:r>
    </w:p>
    <w:p w14:paraId="0DC37C14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исполнением договоров, заключенных в рамках деятельности Центра;</w:t>
      </w:r>
    </w:p>
    <w:p w14:paraId="1F7BBFA5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и визирует документы в пределах своей компетенции;</w:t>
      </w:r>
    </w:p>
    <w:p w14:paraId="6973CF24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14:paraId="1ADE8CBE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 представления по приему на работу работников Центра; </w:t>
      </w:r>
    </w:p>
    <w:p w14:paraId="66CA27BE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 на рассмотрение </w:t>
      </w:r>
      <w:r w:rsidRPr="004F08E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14:paraId="7463923D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14:paraId="2AEE35C8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4F08ED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14:paraId="0F920ACF" w14:textId="77777777" w:rsidR="004F08ED" w:rsidRPr="004F08ED" w:rsidRDefault="004F08ED" w:rsidP="004F08E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осуществляет иные полномочия в целях реализации задач и функций Центра и исполнения поручений </w:t>
      </w:r>
      <w:r w:rsidRPr="004F08ED">
        <w:rPr>
          <w:rFonts w:ascii="Times New Roman" w:hAnsi="Times New Roman" w:cs="Times New Roman"/>
          <w:sz w:val="28"/>
          <w:szCs w:val="28"/>
        </w:rPr>
        <w:t>проректора.</w:t>
      </w:r>
    </w:p>
    <w:p w14:paraId="70B54FCF" w14:textId="77777777" w:rsidR="004F08ED" w:rsidRP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 xml:space="preserve"> Директор Центра имеет право:  </w:t>
      </w:r>
    </w:p>
    <w:p w14:paraId="76C3A345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14:paraId="4A5B7DA2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14:paraId="32EF9B86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14:paraId="2D2E3E32" w14:textId="77777777" w:rsidR="004F08ED" w:rsidRP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Директор Центра обязан:</w:t>
      </w:r>
    </w:p>
    <w:p w14:paraId="6214C7D3" w14:textId="77777777" w:rsidR="004F08ED" w:rsidRPr="004F08ED" w:rsidRDefault="004F08ED" w:rsidP="004F08ED">
      <w:pPr>
        <w:pStyle w:val="a4"/>
        <w:ind w:firstLine="709"/>
      </w:pPr>
      <w:r w:rsidRPr="004F08ED">
        <w:t>– на высоком профессиональном уровне обеспечивать реализацию функций Центра;</w:t>
      </w:r>
    </w:p>
    <w:p w14:paraId="5242C451" w14:textId="77777777" w:rsidR="004F08ED" w:rsidRPr="004F08ED" w:rsidRDefault="004F08ED" w:rsidP="004F08ED">
      <w:pPr>
        <w:pStyle w:val="a4"/>
        <w:ind w:firstLine="709"/>
      </w:pPr>
      <w:r w:rsidRPr="004F08ED"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14:paraId="66722905" w14:textId="77777777" w:rsidR="004F08ED" w:rsidRPr="004F08ED" w:rsidRDefault="004F08ED" w:rsidP="004F08ED">
      <w:pPr>
        <w:pStyle w:val="a4"/>
        <w:ind w:firstLine="709"/>
      </w:pPr>
      <w:r w:rsidRPr="004F08ED"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14:paraId="449C9D9A" w14:textId="77777777" w:rsidR="004F08ED" w:rsidRPr="004F08ED" w:rsidRDefault="004F08ED" w:rsidP="004F08ED">
      <w:pPr>
        <w:pStyle w:val="a4"/>
        <w:ind w:firstLine="709"/>
      </w:pPr>
      <w:r w:rsidRPr="004F08ED"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14:paraId="4756EF4B" w14:textId="77777777" w:rsidR="004F08ED" w:rsidRPr="004F08ED" w:rsidRDefault="004F08ED" w:rsidP="004F08ED">
      <w:pPr>
        <w:pStyle w:val="a4"/>
        <w:ind w:firstLine="709"/>
        <w:rPr>
          <w:color w:val="000000"/>
        </w:rPr>
      </w:pPr>
      <w:r w:rsidRPr="004F08ED"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14:paraId="6D26DB9F" w14:textId="77777777" w:rsidR="004F08ED" w:rsidRP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Права и обязанности работников Центра конкретизируются в должностных инструкциях.</w:t>
      </w:r>
    </w:p>
    <w:p w14:paraId="06C458A1" w14:textId="77777777" w:rsidR="004F08ED" w:rsidRDefault="004F08ED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4F08ED">
        <w:rPr>
          <w:rFonts w:eastAsia="Times New Roman"/>
          <w:color w:val="000000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14:paraId="3588C153" w14:textId="3FFCC89F" w:rsidR="00877A80" w:rsidRPr="00877A80" w:rsidRDefault="00877A80" w:rsidP="00877A8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период отсутствия директора Центра (отпуск, болезнь, иное) его обязанности исполняет научный руководитель Центра</w:t>
      </w:r>
      <w:r w:rsidR="008D62FD">
        <w:rPr>
          <w:rFonts w:eastAsia="Times New Roman"/>
          <w:color w:val="000000"/>
          <w:lang w:eastAsia="ru-RU"/>
        </w:rPr>
        <w:t>, назначаемый ректором</w:t>
      </w:r>
      <w:r>
        <w:rPr>
          <w:rFonts w:eastAsia="Times New Roman"/>
          <w:color w:val="000000"/>
          <w:lang w:eastAsia="ru-RU"/>
        </w:rPr>
        <w:t xml:space="preserve">. </w:t>
      </w:r>
    </w:p>
    <w:p w14:paraId="5A6D66C4" w14:textId="122DFF7E" w:rsidR="003B33DA" w:rsidRPr="00981E84" w:rsidRDefault="00656DB8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rPr>
          <w:rFonts w:eastAsia="Times New Roman"/>
          <w:color w:val="000000"/>
          <w:lang w:eastAsia="ru-RU"/>
        </w:rPr>
        <w:t xml:space="preserve">Должность </w:t>
      </w:r>
      <w:r w:rsidR="008216FE" w:rsidRPr="00981E84">
        <w:rPr>
          <w:rFonts w:eastAsia="Times New Roman"/>
          <w:color w:val="000000"/>
          <w:lang w:eastAsia="ru-RU"/>
        </w:rPr>
        <w:t>н</w:t>
      </w:r>
      <w:r w:rsidRPr="00981E84">
        <w:rPr>
          <w:rFonts w:eastAsia="Times New Roman"/>
          <w:color w:val="000000"/>
          <w:lang w:eastAsia="ru-RU"/>
        </w:rPr>
        <w:t>аучного руководителя</w:t>
      </w:r>
      <w:r w:rsidR="008216FE" w:rsidRPr="00981E84">
        <w:rPr>
          <w:rFonts w:eastAsia="Times New Roman"/>
          <w:color w:val="000000"/>
          <w:lang w:eastAsia="ru-RU"/>
        </w:rPr>
        <w:t xml:space="preserve"> Центра может</w:t>
      </w:r>
      <w:r w:rsidRPr="00981E84">
        <w:rPr>
          <w:rFonts w:eastAsia="Times New Roman"/>
          <w:color w:val="000000"/>
          <w:lang w:eastAsia="ru-RU"/>
        </w:rPr>
        <w:t xml:space="preserve"> вводит</w:t>
      </w:r>
      <w:r w:rsidR="008216FE" w:rsidRPr="00981E84">
        <w:rPr>
          <w:rFonts w:eastAsia="Times New Roman"/>
          <w:color w:val="000000"/>
          <w:lang w:eastAsia="ru-RU"/>
        </w:rPr>
        <w:t>ь</w:t>
      </w:r>
      <w:r w:rsidRPr="00981E84">
        <w:rPr>
          <w:rFonts w:eastAsia="Times New Roman"/>
          <w:color w:val="000000"/>
          <w:lang w:eastAsia="ru-RU"/>
        </w:rPr>
        <w:t xml:space="preserve">ся в целях содействия проведению фундаментальных и прикладных научных исследований, сохранения и развития научных школ и направлений, передачи опыта и знаний коллективу сотрудников, активизации творческой деятельности, представления планов и разработок Центра на федеральном, региональном и международном уровнях. </w:t>
      </w:r>
    </w:p>
    <w:p w14:paraId="320C5056" w14:textId="77777777" w:rsidR="00656DB8" w:rsidRPr="00981E84" w:rsidRDefault="00656DB8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t xml:space="preserve">Научный руководитель </w:t>
      </w:r>
      <w:r w:rsidR="00480D41" w:rsidRPr="00981E84">
        <w:t xml:space="preserve">Центра </w:t>
      </w:r>
      <w:r w:rsidRPr="00981E84">
        <w:t>непосредственно подчиняется курирующему проректору</w:t>
      </w:r>
      <w:r w:rsidR="00F74F2C" w:rsidRPr="00981E84">
        <w:t xml:space="preserve">. </w:t>
      </w:r>
    </w:p>
    <w:p w14:paraId="1D72B2A2" w14:textId="77777777" w:rsidR="00656DB8" w:rsidRPr="00981E84" w:rsidRDefault="00656DB8" w:rsidP="004F08E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t>Научный руководитель</w:t>
      </w:r>
      <w:r w:rsidR="0044740F" w:rsidRPr="00981E84">
        <w:t>:</w:t>
      </w:r>
    </w:p>
    <w:p w14:paraId="543BBDF4" w14:textId="09AF375B" w:rsidR="00656DB8" w:rsidRPr="00981E84" w:rsidRDefault="00656DB8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возглавляет, планирует и организует научно-практическую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научными работниками; </w:t>
      </w:r>
    </w:p>
    <w:p w14:paraId="12F30FF6" w14:textId="5962006F" w:rsidR="00656DB8" w:rsidRPr="00981E84" w:rsidRDefault="00656DB8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в организации и осуществлении работ по привлечению и эффективной реализации научных грантов, научно-исследовательских работ, контрактов и договоров в целях повышения научного потенциала и </w:t>
      </w:r>
      <w:r w:rsidR="00F74F2C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улучшения финансового состояния </w:t>
      </w:r>
      <w:r w:rsidR="008216FE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74F2C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ентра;</w:t>
      </w:r>
    </w:p>
    <w:p w14:paraId="11B80D70" w14:textId="77777777" w:rsidR="003C7E7D" w:rsidRPr="00981E84" w:rsidRDefault="00F74F2C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в проведении кадровой политики по подготовке и привлечению к научной деятельности молодых ученых и специалистов, сохранению, развитию и становлению научных школ</w:t>
      </w:r>
      <w:r w:rsidR="003C7E7D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5CE83696" w14:textId="1896E561" w:rsidR="00F74F2C" w:rsidRPr="00981E84" w:rsidRDefault="003C7E7D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развитию научно-исследовательской работы студентов в рамках цел</w:t>
      </w:r>
      <w:r w:rsidR="008216FE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 Центра</w:t>
      </w:r>
      <w:r w:rsidR="00F74F2C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82FB79" w14:textId="579015A3" w:rsidR="00F74F2C" w:rsidRPr="00981E84" w:rsidRDefault="00F74F2C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="00AC3382"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вует</w:t>
      </w: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подготовке планов государственного задания, фундаментальных исследований, и научно-исследовательских работ, подготовке отчетов о деятельности Центра;</w:t>
      </w:r>
    </w:p>
    <w:p w14:paraId="776115C6" w14:textId="77777777" w:rsidR="00656DB8" w:rsidRPr="00981E84" w:rsidRDefault="00656DB8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полученных в рамках проведения НИР и хозяйственных договоров, необходимых для финансового обеспечения деятельности Центра по принципу самоокупаемости;</w:t>
      </w:r>
    </w:p>
    <w:p w14:paraId="628D4184" w14:textId="77777777" w:rsidR="00656DB8" w:rsidRPr="00981E84" w:rsidRDefault="00656DB8" w:rsidP="00656DB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981E84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14:paraId="60175711" w14:textId="3593E4CB" w:rsidR="00656DB8" w:rsidRPr="00981E84" w:rsidRDefault="00981E84" w:rsidP="00981E84">
      <w:pPr>
        <w:pStyle w:val="a3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rPr>
          <w:rFonts w:eastAsia="Times New Roman"/>
          <w:color w:val="000000"/>
          <w:lang w:eastAsia="ru-RU"/>
        </w:rPr>
        <w:t xml:space="preserve">– </w:t>
      </w:r>
      <w:r w:rsidR="00656DB8" w:rsidRPr="00981E84">
        <w:rPr>
          <w:rFonts w:eastAsia="Times New Roman"/>
          <w:color w:val="000000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="00656DB8" w:rsidRPr="00981E84">
        <w:t xml:space="preserve">проректора. </w:t>
      </w:r>
    </w:p>
    <w:p w14:paraId="7A741983" w14:textId="77777777" w:rsidR="003C7E7D" w:rsidRPr="00981E84" w:rsidRDefault="003C7E7D" w:rsidP="003C7E7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rPr>
          <w:rFonts w:eastAsia="Times New Roman"/>
          <w:color w:val="000000"/>
          <w:lang w:eastAsia="ru-RU"/>
        </w:rPr>
        <w:t xml:space="preserve">Научный руководитель Центра имеет право:  </w:t>
      </w:r>
    </w:p>
    <w:p w14:paraId="5303BDD6" w14:textId="77777777" w:rsidR="003C7E7D" w:rsidRPr="00981E84" w:rsidRDefault="003C7E7D" w:rsidP="003C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14:paraId="51968F56" w14:textId="77777777" w:rsidR="003C7E7D" w:rsidRPr="00981E84" w:rsidRDefault="003C7E7D" w:rsidP="003C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14:paraId="1805B2DB" w14:textId="77777777" w:rsidR="003C7E7D" w:rsidRPr="00981E84" w:rsidRDefault="003C7E7D" w:rsidP="003C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8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81E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к сотрудничеству специалистов, организации при формировании содержания НИР, выбирать методы и средства организации научно-исследовательского процесса.</w:t>
      </w:r>
    </w:p>
    <w:p w14:paraId="2DAB4284" w14:textId="1C4293E6" w:rsidR="003C7E7D" w:rsidRPr="00981E84" w:rsidRDefault="00877A80" w:rsidP="00656DB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981E84">
        <w:rPr>
          <w:rFonts w:eastAsia="Times New Roman"/>
          <w:color w:val="000000"/>
          <w:lang w:eastAsia="ru-RU"/>
        </w:rPr>
        <w:t>Научный руководитель Центра регулярно информирует курирующего проректора о результатах своей науч</w:t>
      </w:r>
      <w:r w:rsidR="00981E84" w:rsidRPr="00981E84">
        <w:rPr>
          <w:rFonts w:eastAsia="Times New Roman"/>
          <w:color w:val="000000"/>
          <w:lang w:eastAsia="ru-RU"/>
        </w:rPr>
        <w:t>но-организационной деятельности.</w:t>
      </w:r>
    </w:p>
    <w:p w14:paraId="0130A380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D0FFC" w14:textId="77777777" w:rsidR="004F08ED" w:rsidRPr="004F08ED" w:rsidRDefault="004F08ED" w:rsidP="004F08ED">
      <w:pPr>
        <w:pStyle w:val="a3"/>
        <w:keepNext/>
        <w:keepLines/>
        <w:numPr>
          <w:ilvl w:val="0"/>
          <w:numId w:val="6"/>
        </w:numPr>
        <w:spacing w:after="0" w:line="240" w:lineRule="auto"/>
        <w:ind w:left="0" w:firstLine="0"/>
        <w:jc w:val="center"/>
        <w:outlineLvl w:val="0"/>
        <w:rPr>
          <w:rFonts w:eastAsia="Times New Roman"/>
          <w:i/>
          <w:color w:val="000000"/>
          <w:lang w:eastAsia="ru-RU"/>
        </w:rPr>
      </w:pPr>
      <w:r w:rsidRPr="004F08ED">
        <w:rPr>
          <w:rFonts w:eastAsia="Times New Roman"/>
          <w:b/>
          <w:color w:val="000000"/>
          <w:lang w:eastAsia="ru-RU"/>
        </w:rPr>
        <w:t xml:space="preserve">Ответственность </w:t>
      </w:r>
      <w:r w:rsidRPr="004F08ED">
        <w:rPr>
          <w:rFonts w:eastAsia="Times New Roman"/>
          <w:b/>
          <w:lang w:eastAsia="ru-RU"/>
        </w:rPr>
        <w:t>директора Центра, работников Центра</w:t>
      </w:r>
      <w:r w:rsidRPr="004F08ED">
        <w:rPr>
          <w:rFonts w:eastAsia="Times New Roman"/>
          <w:i/>
          <w:lang w:eastAsia="ru-RU"/>
        </w:rPr>
        <w:t xml:space="preserve"> </w:t>
      </w:r>
    </w:p>
    <w:p w14:paraId="245B1004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Директор Центра несет ответственность за: </w:t>
      </w:r>
    </w:p>
    <w:p w14:paraId="548223BF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финансовые результаты деятельности Центра; </w:t>
      </w:r>
    </w:p>
    <w:p w14:paraId="1FA23C5E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или ненадлежащее исполнение задач и функций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Центра; </w:t>
      </w:r>
    </w:p>
    <w:p w14:paraId="2DF29DCB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процесса; </w:t>
      </w:r>
    </w:p>
    <w:p w14:paraId="4F9C3EB3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нарушение прав и </w:t>
      </w:r>
      <w:proofErr w:type="gramStart"/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proofErr w:type="gramEnd"/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работников Центра, предусмотренных законодательством, своими решениями, действиями (бездействием); </w:t>
      </w:r>
    </w:p>
    <w:p w14:paraId="381E3D95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14:paraId="7B2D4DD3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14:paraId="140F898C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14:paraId="331C76EF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14:paraId="660B75B4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14:paraId="60AF7426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>– за соблюдение работниками Центра правил обработки персональных данных;</w:t>
      </w:r>
    </w:p>
    <w:p w14:paraId="4607B603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правил пожарной безопасности и охраны труда, в том числе работниками Центра; </w:t>
      </w:r>
    </w:p>
    <w:p w14:paraId="30DE739F" w14:textId="77777777" w:rsidR="004F08ED" w:rsidRP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работников Центра; </w:t>
      </w:r>
    </w:p>
    <w:p w14:paraId="61066F21" w14:textId="77777777" w:rsidR="004F08ED" w:rsidRPr="004F08ED" w:rsidRDefault="004F08ED" w:rsidP="004F0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14:paraId="4EE2330F" w14:textId="77777777" w:rsidR="004F08ED" w:rsidRDefault="004F08ED" w:rsidP="004F08E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недостоверной информации о деятельности Центра. </w:t>
      </w:r>
    </w:p>
    <w:p w14:paraId="078D023A" w14:textId="209B1E3A" w:rsidR="004F08ED" w:rsidRPr="004F08ED" w:rsidRDefault="00AE1528" w:rsidP="00981E84">
      <w:pPr>
        <w:pStyle w:val="a3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981E84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.</w:t>
      </w:r>
      <w:r w:rsidR="00981E84">
        <w:rPr>
          <w:rFonts w:eastAsia="Times New Roman"/>
          <w:color w:val="000000"/>
          <w:lang w:eastAsia="ru-RU"/>
        </w:rPr>
        <w:t xml:space="preserve"> </w:t>
      </w:r>
      <w:r w:rsidR="004F08ED" w:rsidRPr="004F08ED">
        <w:rPr>
          <w:rFonts w:eastAsia="Times New Roman"/>
          <w:color w:val="000000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14:paraId="479B1F5F" w14:textId="2144FC4C" w:rsidR="004F08ED" w:rsidRDefault="00AE1528" w:rsidP="00981E84">
      <w:pPr>
        <w:pStyle w:val="a3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981E84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>.</w:t>
      </w:r>
      <w:r w:rsidR="00981E84">
        <w:rPr>
          <w:rFonts w:eastAsia="Times New Roman"/>
          <w:color w:val="000000"/>
          <w:lang w:eastAsia="ru-RU"/>
        </w:rPr>
        <w:t xml:space="preserve"> </w:t>
      </w:r>
      <w:r w:rsidR="004F08ED" w:rsidRPr="004F08ED">
        <w:rPr>
          <w:rFonts w:eastAsia="Times New Roman"/>
          <w:color w:val="000000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14:paraId="57A77198" w14:textId="77777777" w:rsidR="004F08ED" w:rsidRPr="004F08ED" w:rsidRDefault="004F08ED" w:rsidP="00981E8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DA690" w14:textId="77777777" w:rsidR="004F08ED" w:rsidRPr="004F08ED" w:rsidRDefault="004F08ED" w:rsidP="00981E8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BD40D" w14:textId="1969F40E" w:rsidR="004F08ED" w:rsidRDefault="004F08ED" w:rsidP="00981E8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F08E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877A80">
        <w:rPr>
          <w:rFonts w:ascii="Times New Roman" w:eastAsia="Times New Roman" w:hAnsi="Times New Roman" w:cs="Times New Roman"/>
          <w:sz w:val="28"/>
          <w:szCs w:val="28"/>
        </w:rPr>
        <w:t>ректор по учебной работе</w:t>
      </w:r>
      <w:r w:rsidR="00877A80">
        <w:rPr>
          <w:rFonts w:ascii="Times New Roman" w:eastAsia="Times New Roman" w:hAnsi="Times New Roman" w:cs="Times New Roman"/>
          <w:sz w:val="28"/>
          <w:szCs w:val="28"/>
        </w:rPr>
        <w:tab/>
      </w:r>
      <w:r w:rsidR="00877A80">
        <w:rPr>
          <w:rFonts w:ascii="Times New Roman" w:eastAsia="Times New Roman" w:hAnsi="Times New Roman" w:cs="Times New Roman"/>
          <w:sz w:val="28"/>
          <w:szCs w:val="28"/>
        </w:rPr>
        <w:tab/>
      </w:r>
      <w:r w:rsidR="00877A80">
        <w:rPr>
          <w:rFonts w:ascii="Times New Roman" w:eastAsia="Times New Roman" w:hAnsi="Times New Roman" w:cs="Times New Roman"/>
          <w:sz w:val="28"/>
          <w:szCs w:val="28"/>
        </w:rPr>
        <w:tab/>
      </w:r>
      <w:r w:rsidR="00877A80">
        <w:rPr>
          <w:rFonts w:ascii="Times New Roman" w:eastAsia="Times New Roman" w:hAnsi="Times New Roman" w:cs="Times New Roman"/>
          <w:sz w:val="28"/>
          <w:szCs w:val="28"/>
        </w:rPr>
        <w:tab/>
      </w:r>
      <w:r w:rsidR="00877A8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81E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87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8ED">
        <w:rPr>
          <w:rFonts w:ascii="Times New Roman" w:eastAsia="Times New Roman" w:hAnsi="Times New Roman" w:cs="Times New Roman"/>
          <w:sz w:val="28"/>
          <w:szCs w:val="28"/>
        </w:rPr>
        <w:t>А. Атанов</w:t>
      </w:r>
    </w:p>
    <w:p w14:paraId="7DF2EC95" w14:textId="77777777" w:rsidR="00877A80" w:rsidRDefault="00877A80" w:rsidP="00981E8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65524415" w14:textId="77777777" w:rsidR="00877A80" w:rsidRDefault="00877A80" w:rsidP="00981E8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0AC23B" w14:textId="4238D49D" w:rsidR="00877A80" w:rsidRPr="004F08ED" w:rsidRDefault="00877A80" w:rsidP="00981E8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 по научной работе                                              </w:t>
      </w:r>
      <w:r w:rsidR="00981E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В. Синиченко</w:t>
      </w:r>
    </w:p>
    <w:p w14:paraId="57CA1ACA" w14:textId="6E8FC374" w:rsidR="005F7746" w:rsidRDefault="005F7746" w:rsidP="00981E8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4A1CCC" w14:textId="623F8810" w:rsidR="00981E84" w:rsidRDefault="0098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53B25E" w14:textId="38AA4423" w:rsidR="00981E84" w:rsidRDefault="0098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704B2C7" w14:textId="0A4B61C0" w:rsidR="00981E84" w:rsidRDefault="00981E84">
      <w:pPr>
        <w:rPr>
          <w:rFonts w:ascii="Times New Roman" w:hAnsi="Times New Roman" w:cs="Times New Roman"/>
          <w:sz w:val="28"/>
          <w:szCs w:val="28"/>
        </w:rPr>
      </w:pPr>
    </w:p>
    <w:p w14:paraId="08F1B422" w14:textId="76F34832" w:rsidR="00981E84" w:rsidRPr="004F08ED" w:rsidRDefault="0098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Г.А. Хаитов</w:t>
      </w:r>
    </w:p>
    <w:sectPr w:rsidR="00981E84" w:rsidRPr="004F08ED" w:rsidSect="002A6564">
      <w:headerReference w:type="default" r:id="rId7"/>
      <w:headerReference w:type="firs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7034" w14:textId="77777777" w:rsidR="00981E84" w:rsidRDefault="00981E84" w:rsidP="00981E84">
      <w:pPr>
        <w:spacing w:after="0" w:line="240" w:lineRule="auto"/>
      </w:pPr>
      <w:r>
        <w:separator/>
      </w:r>
    </w:p>
  </w:endnote>
  <w:endnote w:type="continuationSeparator" w:id="0">
    <w:p w14:paraId="7FB73F4E" w14:textId="77777777" w:rsidR="00981E84" w:rsidRDefault="00981E84" w:rsidP="0098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2339" w14:textId="77777777" w:rsidR="00981E84" w:rsidRDefault="00981E84" w:rsidP="00981E84">
      <w:pPr>
        <w:spacing w:after="0" w:line="240" w:lineRule="auto"/>
      </w:pPr>
      <w:r>
        <w:separator/>
      </w:r>
    </w:p>
  </w:footnote>
  <w:footnote w:type="continuationSeparator" w:id="0">
    <w:p w14:paraId="4A250EB3" w14:textId="77777777" w:rsidR="00981E84" w:rsidRDefault="00981E84" w:rsidP="0098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488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8BC21A" w14:textId="2288FB52" w:rsidR="00981E84" w:rsidRDefault="00981E84" w:rsidP="00981E84">
        <w:pPr>
          <w:pStyle w:val="a6"/>
          <w:jc w:val="center"/>
        </w:pPr>
        <w:r w:rsidRPr="00981E84">
          <w:rPr>
            <w:rFonts w:ascii="Times New Roman" w:hAnsi="Times New Roman" w:cs="Times New Roman"/>
          </w:rPr>
          <w:fldChar w:fldCharType="begin"/>
        </w:r>
        <w:r w:rsidRPr="00981E84">
          <w:rPr>
            <w:rFonts w:ascii="Times New Roman" w:hAnsi="Times New Roman" w:cs="Times New Roman"/>
          </w:rPr>
          <w:instrText>PAGE   \* MERGEFORMAT</w:instrText>
        </w:r>
        <w:r w:rsidRPr="00981E84">
          <w:rPr>
            <w:rFonts w:ascii="Times New Roman" w:hAnsi="Times New Roman" w:cs="Times New Roman"/>
          </w:rPr>
          <w:fldChar w:fldCharType="separate"/>
        </w:r>
        <w:r w:rsidR="00034F73">
          <w:rPr>
            <w:rFonts w:ascii="Times New Roman" w:hAnsi="Times New Roman" w:cs="Times New Roman"/>
            <w:noProof/>
          </w:rPr>
          <w:t>10</w:t>
        </w:r>
        <w:r w:rsidRPr="00981E8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13D4" w14:textId="4CFD5E7B" w:rsidR="002A6564" w:rsidRDefault="002A6564">
    <w:pPr>
      <w:pStyle w:val="a6"/>
    </w:pPr>
  </w:p>
  <w:p w14:paraId="2F1E6831" w14:textId="57E74E76" w:rsidR="002A6564" w:rsidRDefault="002A6564">
    <w:pPr>
      <w:pStyle w:val="a6"/>
    </w:pPr>
  </w:p>
  <w:p w14:paraId="5FB9EA9E" w14:textId="363DCDAB" w:rsidR="002A6564" w:rsidRDefault="002A65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6FA23A5"/>
    <w:multiLevelType w:val="multilevel"/>
    <w:tmpl w:val="69AE8FE4"/>
    <w:lvl w:ilvl="0">
      <w:start w:val="3"/>
      <w:numFmt w:val="decimal"/>
      <w:lvlText w:val="%1."/>
      <w:lvlJc w:val="left"/>
      <w:pPr>
        <w:ind w:left="2417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D45261"/>
    <w:multiLevelType w:val="multilevel"/>
    <w:tmpl w:val="6832B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ED"/>
    <w:rsid w:val="00034F73"/>
    <w:rsid w:val="00092552"/>
    <w:rsid w:val="00203D91"/>
    <w:rsid w:val="002A6564"/>
    <w:rsid w:val="00362183"/>
    <w:rsid w:val="003B33DA"/>
    <w:rsid w:val="003C7E7D"/>
    <w:rsid w:val="003F299E"/>
    <w:rsid w:val="00407BB2"/>
    <w:rsid w:val="0044740F"/>
    <w:rsid w:val="00480D41"/>
    <w:rsid w:val="004F08ED"/>
    <w:rsid w:val="005D56E0"/>
    <w:rsid w:val="005D6743"/>
    <w:rsid w:val="005E074A"/>
    <w:rsid w:val="005F7746"/>
    <w:rsid w:val="00656DB8"/>
    <w:rsid w:val="007A424F"/>
    <w:rsid w:val="008216FE"/>
    <w:rsid w:val="00834903"/>
    <w:rsid w:val="00877A80"/>
    <w:rsid w:val="008D62FD"/>
    <w:rsid w:val="008F0119"/>
    <w:rsid w:val="00931276"/>
    <w:rsid w:val="00952EBD"/>
    <w:rsid w:val="00981E84"/>
    <w:rsid w:val="009D0352"/>
    <w:rsid w:val="00A92D3F"/>
    <w:rsid w:val="00AC3382"/>
    <w:rsid w:val="00AE1528"/>
    <w:rsid w:val="00B00985"/>
    <w:rsid w:val="00BA5CE5"/>
    <w:rsid w:val="00CC77C1"/>
    <w:rsid w:val="00F74F2C"/>
    <w:rsid w:val="00FC76A7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0BD770"/>
  <w15:docId w15:val="{76328366-54F9-4192-82FB-961E76B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ED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4">
    <w:name w:val="Мой документы"/>
    <w:basedOn w:val="a"/>
    <w:rsid w:val="004F08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81E8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8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E84"/>
  </w:style>
  <w:style w:type="paragraph" w:styleId="a8">
    <w:name w:val="footer"/>
    <w:basedOn w:val="a"/>
    <w:link w:val="a9"/>
    <w:uiPriority w:val="99"/>
    <w:unhideWhenUsed/>
    <w:rsid w:val="0098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Тумашева Наталья Петровна</cp:lastModifiedBy>
  <cp:revision>20</cp:revision>
  <dcterms:created xsi:type="dcterms:W3CDTF">2025-02-23T11:56:00Z</dcterms:created>
  <dcterms:modified xsi:type="dcterms:W3CDTF">2025-03-04T09:04:00Z</dcterms:modified>
</cp:coreProperties>
</file>